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F4" w:rsidRDefault="00E5670F">
      <w:r>
        <w:t>Primeri vprašanj PRN:</w:t>
      </w: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>Krmilni sistem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Kaj na splošno sestavlja krmilni sistem?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Kaj prištevamo k </w:t>
      </w:r>
      <w:proofErr w:type="spellStart"/>
      <w:r w:rsidRPr="00566F93">
        <w:rPr>
          <w:sz w:val="20"/>
          <w:szCs w:val="20"/>
        </w:rPr>
        <w:t>aparaturni</w:t>
      </w:r>
      <w:proofErr w:type="spellEnd"/>
      <w:r w:rsidRPr="00566F93">
        <w:rPr>
          <w:sz w:val="20"/>
          <w:szCs w:val="20"/>
        </w:rPr>
        <w:t xml:space="preserve"> opremi?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Kaj prištevamo k programski opremi?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Delitev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delimo krmilja glede na funkcijsko odvisnost med izhodnimi in vhodnimi spremenljivkami?</w:t>
      </w:r>
      <w:r w:rsidRPr="00566F93">
        <w:rPr>
          <w:sz w:val="20"/>
          <w:szCs w:val="20"/>
        </w:rPr>
        <w:tab/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Kako so opredeljena logična krmilja?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Kako so opredeljena koračna krmilja?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Delitev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delimo krmilja glede na izvedbo?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je izveden program krmilja v trajno ožičenih sistemih?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je izveden program krmilja sistemih s prostim programiranjem?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Delitev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delimo trajno ožičena krmilja glede na vgrajene komponente?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Kateri elementi sestavljajo elektromehanska krmilja?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Kateri elementi sestavljajo elektronska krmilja?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Kateri elementi sestavljajo pnevmatska krmilja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>Povezava krmilja s procesom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Po kakšnih načelih so lahko izvedene povezave krmilja s procesom?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Kakšna je značilnost krmiljenja v odprti zanki?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Kakšna je značilnost krmiljenja v zaprti zanki?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Kakšna je značilnost krmiljenja v zaprti zanki in povratno zvezo v krmilju?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>Funkcijske enote krmilja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lahko razdelimo funkcijske enote krmilja, ki tvorijo krmilni sistem?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Čemu so namenjene vhodne enote?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Čemu so namenjene enote za obdelavo signalov?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Čemu so namenjene izhodne enote?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Čemu je namenjena napajalna enota?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>Prednosti in slabosti različnih izvedb krmilnih sistemov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delimo krmilja glede na izvedbo?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Kakšne so prednosti trajno ožičenih sistemov?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Kakšne so slabosti trajno ožičenih sistemov? 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Kakšne so prednosti sistemov s prostim programiranjem?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Kakšne so slabosti sistemov s prostim programiranjem?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Katera krmilja se vse bolj uveljavljajo?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>Načini programiranja krmilja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Naštej tri načine programiranja krmilja!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konstruiramo krmilje s kontaktnim načrtom?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konstruiramo krmilje s funkcijskim načrtom?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konstruiramo krmilje s programskim modulom?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Opisovanje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Na kakšne načine je možno opisovati krmilja?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Kako opisujemo krmilje s pomočjo algoritma? 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opisujemo krmilje s pomočjo kontaktnega načrta?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Opisovanje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lastRenderedPageBreak/>
        <w:t>Na kakšne načine je možno opisovati krmilja?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Kako opisujemo krmilje s pomočjo časovnega diagrama? 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opisujemo krmilje s pomočjo funkcijskega načrta?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Opisovanje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Na kakšne načine je možno opisovati krmilja?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Kako opisujemo krmilje s pomočjo pot-korak-čas diagrama? 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opisujemo krmilje s pomočjo diagrama stanj?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Opisovanje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Na kakšne načine je možno opisovati krmilja?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Kako opisujemo krmilje s pomočjo pravilnostne tabele? 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opisujemo krmilje s pomočjo diagrama poteka?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Opisovanje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Na kakšne načine je možno opisovati krmilja?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Kako opisujemo krmilje s pomočjo logične funkcije? 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opisujemo krmilje s pomočjo koračne verige?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Opisovanje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Na kakšne načine je možno opisovati krmilja?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Kako opisujemo krmilje s pomočjo krmilnega načrta? 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opisujemo krmilje s pomočjo programskega modula?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Nabor ukazov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  <w:r w:rsidRPr="00566F93">
        <w:rPr>
          <w:b/>
          <w:bCs/>
          <w:sz w:val="20"/>
          <w:szCs w:val="20"/>
        </w:rPr>
        <w:t xml:space="preserve"> s prostim programiranjem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V katere skupine je možno razvrstiti ukaze?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Zakaj so namenjeni ukazi za transfer (premik, prenos)? 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Zakaj so namenjeni ukazi za primerjanje?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Nabor ukazov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  <w:r w:rsidRPr="00566F93">
        <w:rPr>
          <w:b/>
          <w:bCs/>
          <w:sz w:val="20"/>
          <w:szCs w:val="20"/>
        </w:rPr>
        <w:t xml:space="preserve"> s prostim programiranjem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V katere skupine je možno razvrstiti ukaze?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Zakaj so namenjeni ukazi za logične operacije?</w:t>
      </w:r>
      <w:r w:rsidRPr="00566F93">
        <w:rPr>
          <w:sz w:val="20"/>
          <w:szCs w:val="20"/>
        </w:rPr>
        <w:tab/>
        <w:t xml:space="preserve"> 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Zakaj so namenjeni ukazi za klic podprogramov?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Nabor ukazov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  <w:r w:rsidRPr="00566F93">
        <w:rPr>
          <w:b/>
          <w:bCs/>
          <w:sz w:val="20"/>
          <w:szCs w:val="20"/>
        </w:rPr>
        <w:t xml:space="preserve"> s prostim programiranjem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V katere skupine je možno razvrstiti ukaze?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Zakaj so namenjeni ukazi za pomnilne funkcije? 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Zakaj so namenjeni ukazi za vejitve?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Nabor ukazov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  <w:r w:rsidRPr="00566F93">
        <w:rPr>
          <w:b/>
          <w:bCs/>
          <w:sz w:val="20"/>
          <w:szCs w:val="20"/>
        </w:rPr>
        <w:t xml:space="preserve"> s prostim programiranjem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V katere skupine je možno razvrstiti ukaze?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Zakaj so namenjeni ukazi za časovne funkcije? 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Zakaj so namenjeni pogojni ukazi?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Nabor ukazov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  <w:r w:rsidRPr="00566F93">
        <w:rPr>
          <w:b/>
          <w:bCs/>
          <w:sz w:val="20"/>
          <w:szCs w:val="20"/>
        </w:rPr>
        <w:t xml:space="preserve"> s prostim programiranjem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V katere skupine je možno razvrstiti ukaze?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Zakaj so namenjeni ukazi za števne funkcije? 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Zakaj so namenjeni posebni ukazi?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Standardna oblika ukaza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  <w:r w:rsidRPr="00566F93">
        <w:rPr>
          <w:b/>
          <w:bCs/>
          <w:sz w:val="20"/>
          <w:szCs w:val="20"/>
        </w:rPr>
        <w:t xml:space="preserve"> s prostim programiranjem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Kakšna je standardna oblika ukaza?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S katerima dvema parametroma je podan operand? 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Kateri standardni </w:t>
      </w:r>
      <w:proofErr w:type="spellStart"/>
      <w:r w:rsidRPr="00566F93">
        <w:rPr>
          <w:sz w:val="20"/>
          <w:szCs w:val="20"/>
        </w:rPr>
        <w:t>enobitni</w:t>
      </w:r>
      <w:proofErr w:type="spellEnd"/>
      <w:r w:rsidRPr="00566F93">
        <w:rPr>
          <w:sz w:val="20"/>
          <w:szCs w:val="20"/>
        </w:rPr>
        <w:t xml:space="preserve"> operandi se uporabljajo?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Kateri standardni večbitni operandi se uporabljajo?</w:t>
      </w:r>
    </w:p>
    <w:p w:rsidR="00E5670F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lastRenderedPageBreak/>
        <w:t>Za logično funkcijo AND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logično funkcijo,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simbol.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>Za logično funkcijo OR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logično funkcijo,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simbol.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>Za logično funkcijo NOR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logično funkcijo,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simbol.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>Za logično funkcijo NAND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logično funkcijo,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simbol.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>Za logično funkcijo XOR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logično funkcijo,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simbol.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>Za logično funkcijo NXOR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logično funkcijo,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simbol.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>Za logično funkcijo NOT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logično funkcijo,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simbol.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/>
                <w:sz w:val="32"/>
                <w:szCs w:val="32"/>
              </w:rPr>
              <m:t>1</m:t>
            </m:r>
          </m:sub>
        </m:sSub>
        <m:r>
          <w:rPr>
            <w:sz w:val="32"/>
            <w:szCs w:val="32"/>
          </w:rPr>
          <m:t>∙</m:t>
        </m:r>
        <m:r>
          <w:rPr>
            <w:rFonts w:asci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/>
                <w:sz w:val="32"/>
                <w:szCs w:val="32"/>
              </w:rPr>
              <m:t>2</m:t>
            </m:r>
          </m:sub>
        </m:sSub>
        <m:r>
          <w:rPr>
            <w:rFonts w:ascii="Cambria Math"/>
            <w:sz w:val="32"/>
            <w:szCs w:val="32"/>
          </w:rPr>
          <m:t>+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funkcijski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krmilni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kontaktni načrt.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</m:e>
        </m:bar>
        <m:r>
          <w:rPr>
            <w:sz w:val="32"/>
            <w:szCs w:val="32"/>
          </w:rPr>
          <m:t>∙</m:t>
        </m:r>
        <m:r>
          <w:rPr>
            <w:rFonts w:asci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/>
                <w:sz w:val="32"/>
                <w:szCs w:val="32"/>
              </w:rPr>
              <m:t>2</m:t>
            </m:r>
          </m:sub>
        </m:sSub>
        <m:r>
          <w:rPr>
            <w:rFonts w:asci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/>
                <w:sz w:val="32"/>
                <w:szCs w:val="32"/>
              </w:rPr>
              <m:t>2</m:t>
            </m:r>
          </m:sub>
        </m:sSub>
        <m:r>
          <w:rPr>
            <w:sz w:val="32"/>
            <w:szCs w:val="32"/>
          </w:rPr>
          <m:t>∙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/>
                <w:sz w:val="32"/>
                <w:szCs w:val="32"/>
              </w:rPr>
              <m:t>3</m:t>
            </m:r>
          </m:sub>
        </m:sSub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funkcijski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krmilni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kontaktni načrt.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funkcijski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krmilni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kontaktni načrt. </w:t>
      </w:r>
    </w:p>
    <w:p w:rsidR="00E5670F" w:rsidRDefault="00E5670F">
      <w:pPr>
        <w:spacing w:after="20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Times New Roman"/>
                <w:sz w:val="32"/>
                <w:szCs w:val="32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  <m:r>
              <w:rPr>
                <w:rFonts w:eastAsia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 xml:space="preserve">1 +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>3</m:t>
                    </m:r>
                  </m:sub>
                </m:sSub>
              </m:sub>
            </m:sSub>
          </m:e>
        </m:bar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funkcijski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krmilni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kontaktni načrt.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 w:eastAsia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2</m:t>
                </m:r>
              </m:sub>
            </m:sSub>
          </m:e>
        </m:d>
        <m:r>
          <w:rPr>
            <w:rFonts w:eastAsia="Times New Roman"/>
            <w:sz w:val="32"/>
            <w:szCs w:val="32"/>
          </w:rPr>
          <m:t>∙</m:t>
        </m:r>
        <m:r>
          <w:rPr>
            <w:rFonts w:ascii="Cambria Math" w:eastAsia="Times New Roman"/>
            <w:sz w:val="32"/>
            <w:szCs w:val="32"/>
          </w:rPr>
          <m:t>(</m:t>
        </m:r>
        <m:bar>
          <m:barPr>
            <m:pos m:val="top"/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2</m:t>
                </m:r>
              </m:sub>
            </m:sSub>
          </m:e>
        </m:bar>
        <m:r>
          <w:rPr>
            <w:rFonts w:ascii="Cambria Math" w:eastAsia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/>
                <w:sz w:val="32"/>
                <w:szCs w:val="32"/>
              </w:rPr>
              <m:t>3</m:t>
            </m:r>
          </m:sub>
        </m:sSub>
        <m:r>
          <w:rPr>
            <w:rFonts w:ascii="Cambria Math" w:eastAsia="Times New Roman"/>
            <w:sz w:val="32"/>
            <w:szCs w:val="32"/>
          </w:rPr>
          <m:t>)</m:t>
        </m:r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funkcijski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krmilni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kontaktni načrt.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/>
                <w:sz w:val="32"/>
                <w:szCs w:val="32"/>
              </w:rPr>
              <m:t>1</m:t>
            </m:r>
          </m:sub>
        </m:sSub>
        <m:r>
          <w:rPr>
            <w:rFonts w:eastAsia="Times New Roman"/>
            <w:sz w:val="32"/>
            <w:szCs w:val="32"/>
          </w:rPr>
          <m:t>∙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3</m:t>
                </m:r>
              </m:sub>
            </m:sSub>
          </m:e>
        </m:d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funkcijski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krmilni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kontaktni načrt.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>2</m:t>
                    </m:r>
                  </m:sub>
                </m:sSub>
              </m:e>
            </m:bar>
          </m:e>
        </m:d>
        <m:r>
          <w:rPr>
            <w:rFonts w:eastAsia="Times New Roman"/>
            <w:sz w:val="32"/>
            <w:szCs w:val="32"/>
          </w:rPr>
          <m:t>∙</m:t>
        </m:r>
        <m:bar>
          <m:barPr>
            <m:pos m:val="top"/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funkcijski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krmilni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kontaktni načrt.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>=(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="Times New Roman"/>
            <w:sz w:val="32"/>
            <w:szCs w:val="32"/>
          </w:rPr>
          <m:t>)</m:t>
        </m:r>
        <m:r>
          <w:rPr>
            <w:rFonts w:ascii="Cambria Math" w:eastAsia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/>
                <w:sz w:val="32"/>
                <w:szCs w:val="32"/>
              </w:rPr>
              <m:t>3</m:t>
            </m:r>
          </m:sub>
        </m:sSub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funkcijski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krmilni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kontaktni načrt.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2</m:t>
                </m:r>
              </m:sub>
            </m:sSub>
          </m:e>
        </m:bar>
        <m:r>
          <w:rPr>
            <w:rFonts w:ascii="Cambria Math" w:eastAsia="Times New Roman"/>
            <w:sz w:val="32"/>
            <w:szCs w:val="32"/>
          </w:rPr>
          <m:t xml:space="preserve"> </m:t>
        </m:r>
        <m:r>
          <w:rPr>
            <w:rFonts w:ascii="Cambria Math" w:eastAsia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/>
                <w:sz w:val="32"/>
                <w:szCs w:val="32"/>
              </w:rPr>
              <m:t>3</m:t>
            </m:r>
          </m:sub>
        </m:sSub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funkcijski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krmilni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kontaktni načrt.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Times New Roman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 xml:space="preserve">2 </m:t>
                </m:r>
              </m:sub>
            </m:sSub>
          </m:e>
        </m:d>
        <m:r>
          <w:rPr>
            <w:rFonts w:eastAsia="Times New Roman"/>
            <w:sz w:val="32"/>
            <w:szCs w:val="32"/>
          </w:rPr>
          <m:t>∙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3</m:t>
                </m:r>
              </m:sub>
            </m:sSub>
          </m:e>
        </m:d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funkcijski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krmilni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kontaktni načrt.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>=</m:t>
        </m:r>
        <m:bar>
          <m:barPr>
            <m:pos m:val="top"/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bar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 xml:space="preserve">1 </m:t>
                    </m:r>
                  </m:sub>
                </m:sSub>
                <m:r>
                  <w:rPr>
                    <w:rFonts w:ascii="Cambria Math" w:eastAsia="Times New Roman"/>
                    <w:sz w:val="32"/>
                    <w:szCs w:val="32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</m:e>
        </m:bar>
        <m:r>
          <w:rPr>
            <w:rFonts w:eastAsia="Times New Roman"/>
            <w:sz w:val="32"/>
            <w:szCs w:val="32"/>
          </w:rPr>
          <m:t>∙</m:t>
        </m:r>
        <m:r>
          <w:rPr>
            <w:rFonts w:ascii="Cambria Math" w:eastAsia="Times New Roman"/>
            <w:sz w:val="32"/>
            <w:szCs w:val="32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/>
                <w:sz w:val="32"/>
                <w:szCs w:val="32"/>
              </w:rPr>
              <m:t>3</m:t>
            </m:r>
          </m:sub>
        </m:sSub>
        <m:r>
          <w:rPr>
            <w:rFonts w:ascii="Cambria Math" w:eastAsia="Times New Roman"/>
            <w:sz w:val="32"/>
            <w:szCs w:val="32"/>
          </w:rPr>
          <m:t>)</m:t>
        </m:r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funkcijski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krmilni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kontaktni načrt.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2</m:t>
                </m:r>
              </m:sub>
            </m:sSub>
          </m:e>
        </m:d>
        <m:r>
          <w:rPr>
            <w:rFonts w:eastAsia="Times New Roman"/>
            <w:sz w:val="32"/>
            <w:szCs w:val="32"/>
          </w:rPr>
          <m:t>∙</m:t>
        </m:r>
        <m:r>
          <w:rPr>
            <w:rFonts w:ascii="Cambria Math" w:eastAsia="Times New Roman"/>
            <w:sz w:val="32"/>
            <w:szCs w:val="32"/>
          </w:rPr>
          <m:t>(</m:t>
        </m:r>
        <m:bar>
          <m:barPr>
            <m:pos m:val="top"/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3</m:t>
                </m:r>
              </m:sub>
            </m:sSub>
          </m:e>
        </m:bar>
        <m:r>
          <w:rPr>
            <w:rFonts w:ascii="Cambria Math" w:eastAsia="Times New Roman"/>
            <w:sz w:val="32"/>
            <w:szCs w:val="32"/>
          </w:rPr>
          <m:t>)</m:t>
        </m:r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funkcijski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krmilni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kontaktni načrt.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/>
                <w:sz w:val="32"/>
                <w:szCs w:val="32"/>
              </w:rPr>
              <m:t>1</m:t>
            </m:r>
          </m:sub>
        </m:sSub>
        <m:r>
          <w:rPr>
            <w:sz w:val="32"/>
            <w:szCs w:val="32"/>
          </w:rPr>
          <m:t>∙</m:t>
        </m:r>
        <m:r>
          <w:rPr>
            <w:rFonts w:asci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/>
                <w:sz w:val="32"/>
                <w:szCs w:val="32"/>
              </w:rPr>
              <m:t>2</m:t>
            </m:r>
          </m:sub>
        </m:sSub>
        <m:r>
          <w:rPr>
            <w:rFonts w:ascii="Cambria Math"/>
            <w:sz w:val="32"/>
            <w:szCs w:val="32"/>
          </w:rPr>
          <m:t>+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funkcijo v obliki NAND,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lastRenderedPageBreak/>
        <w:t xml:space="preserve">funkcijo v obliki NOR.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</m:e>
        </m:bar>
        <m:r>
          <w:rPr>
            <w:sz w:val="32"/>
            <w:szCs w:val="32"/>
          </w:rPr>
          <m:t>∙</m:t>
        </m:r>
        <m:r>
          <w:rPr>
            <w:rFonts w:asci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/>
                <w:sz w:val="32"/>
                <w:szCs w:val="32"/>
              </w:rPr>
              <m:t>2</m:t>
            </m:r>
          </m:sub>
        </m:sSub>
        <m:r>
          <w:rPr>
            <w:rFonts w:asci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/>
                <w:sz w:val="32"/>
                <w:szCs w:val="32"/>
              </w:rPr>
              <m:t>2</m:t>
            </m:r>
          </m:sub>
        </m:sSub>
        <m:r>
          <w:rPr>
            <w:sz w:val="32"/>
            <w:szCs w:val="32"/>
          </w:rPr>
          <m:t>∙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/>
                <w:sz w:val="32"/>
                <w:szCs w:val="32"/>
              </w:rPr>
              <m:t>3</m:t>
            </m:r>
          </m:sub>
        </m:sSub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funkcijo v obliki NAND,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funkcijo v obliki NOR.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funkcijo v obliki NAND,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funkcijo v obliki NOR.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Times New Roman"/>
                <w:sz w:val="32"/>
                <w:szCs w:val="32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  <m:r>
              <w:rPr>
                <w:rFonts w:eastAsia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 xml:space="preserve">1 +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>3</m:t>
                    </m:r>
                  </m:sub>
                </m:sSub>
              </m:sub>
            </m:sSub>
          </m:e>
        </m:bar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funkcijo v obliki NAND,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funkcijo v obliki NOR.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 w:eastAsia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2</m:t>
                </m:r>
              </m:sub>
            </m:sSub>
          </m:e>
        </m:d>
        <m:r>
          <w:rPr>
            <w:rFonts w:eastAsia="Times New Roman"/>
            <w:sz w:val="32"/>
            <w:szCs w:val="32"/>
          </w:rPr>
          <m:t>∙</m:t>
        </m:r>
        <m:r>
          <w:rPr>
            <w:rFonts w:ascii="Cambria Math" w:eastAsia="Times New Roman"/>
            <w:sz w:val="32"/>
            <w:szCs w:val="32"/>
          </w:rPr>
          <m:t>(</m:t>
        </m:r>
        <m:bar>
          <m:barPr>
            <m:pos m:val="top"/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2</m:t>
                </m:r>
              </m:sub>
            </m:sSub>
          </m:e>
        </m:bar>
        <m:r>
          <w:rPr>
            <w:rFonts w:ascii="Cambria Math" w:eastAsia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/>
                <w:sz w:val="32"/>
                <w:szCs w:val="32"/>
              </w:rPr>
              <m:t>3</m:t>
            </m:r>
          </m:sub>
        </m:sSub>
        <m:r>
          <w:rPr>
            <w:rFonts w:ascii="Cambria Math" w:eastAsia="Times New Roman"/>
            <w:sz w:val="32"/>
            <w:szCs w:val="32"/>
          </w:rPr>
          <m:t>)</m:t>
        </m:r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funkcijo v obliki NAND,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funkcijo v obliki NOR.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/>
                <w:sz w:val="32"/>
                <w:szCs w:val="32"/>
              </w:rPr>
              <m:t>1</m:t>
            </m:r>
          </m:sub>
        </m:sSub>
        <m:r>
          <w:rPr>
            <w:rFonts w:eastAsia="Times New Roman"/>
            <w:sz w:val="32"/>
            <w:szCs w:val="32"/>
          </w:rPr>
          <m:t>∙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3</m:t>
                </m:r>
              </m:sub>
            </m:sSub>
          </m:e>
        </m:d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funkcijo v obliki NAND,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funkcijo v obliki NOR.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>2</m:t>
                    </m:r>
                  </m:sub>
                </m:sSub>
              </m:e>
            </m:bar>
          </m:e>
        </m:d>
        <m:r>
          <w:rPr>
            <w:rFonts w:eastAsia="Times New Roman"/>
            <w:sz w:val="32"/>
            <w:szCs w:val="32"/>
          </w:rPr>
          <m:t>∙</m:t>
        </m:r>
        <m:bar>
          <m:barPr>
            <m:pos m:val="top"/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funkcijo v obliki NAND,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funkcijo v obliki NOR.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>=(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="Times New Roman"/>
            <w:sz w:val="32"/>
            <w:szCs w:val="32"/>
          </w:rPr>
          <m:t>)</m:t>
        </m:r>
        <m:r>
          <w:rPr>
            <w:rFonts w:ascii="Cambria Math" w:eastAsia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/>
                <w:sz w:val="32"/>
                <w:szCs w:val="32"/>
              </w:rPr>
              <m:t>3</m:t>
            </m:r>
          </m:sub>
        </m:sSub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funkcijo v obliki NAND,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funkcijo v obliki NOR.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2</m:t>
                </m:r>
              </m:sub>
            </m:sSub>
          </m:e>
        </m:bar>
        <m:r>
          <w:rPr>
            <w:rFonts w:ascii="Cambria Math" w:eastAsia="Times New Roman"/>
            <w:sz w:val="32"/>
            <w:szCs w:val="32"/>
          </w:rPr>
          <m:t xml:space="preserve"> </m:t>
        </m:r>
        <m:r>
          <w:rPr>
            <w:rFonts w:ascii="Cambria Math" w:eastAsia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/>
                <w:sz w:val="32"/>
                <w:szCs w:val="32"/>
              </w:rPr>
              <m:t>3</m:t>
            </m:r>
          </m:sub>
        </m:sSub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funkcijo v obliki NAND,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funkcijo v obliki NOR.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Times New Roman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 xml:space="preserve">2 </m:t>
                </m:r>
              </m:sub>
            </m:sSub>
          </m:e>
        </m:d>
        <m:r>
          <w:rPr>
            <w:rFonts w:eastAsia="Times New Roman"/>
            <w:sz w:val="32"/>
            <w:szCs w:val="32"/>
          </w:rPr>
          <m:t>∙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3</m:t>
                </m:r>
              </m:sub>
            </m:sSub>
          </m:e>
        </m:d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funkcijo v obliki NAND,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funkcijo v obliki NOR.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>=</m:t>
        </m:r>
        <m:bar>
          <m:barPr>
            <m:pos m:val="top"/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bar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 xml:space="preserve">1 </m:t>
                    </m:r>
                  </m:sub>
                </m:sSub>
                <m:r>
                  <w:rPr>
                    <w:rFonts w:ascii="Cambria Math" w:eastAsia="Times New Roman"/>
                    <w:sz w:val="32"/>
                    <w:szCs w:val="32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</m:e>
        </m:bar>
        <m:r>
          <w:rPr>
            <w:rFonts w:eastAsia="Times New Roman"/>
            <w:sz w:val="32"/>
            <w:szCs w:val="32"/>
          </w:rPr>
          <m:t>∙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3</m:t>
                </m:r>
              </m:sub>
            </m:sSub>
          </m:e>
        </m:d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lastRenderedPageBreak/>
        <w:t>funkcijo v obliki NAND,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funkcijo v obliki NOR. 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y</m:t>
            </m:r>
          </m:e>
          <m:sub/>
        </m:sSub>
        <m:r>
          <w:rPr>
            <w:rFonts w:ascii="Cambria Math" w:eastAsia="Times New Roman"/>
            <w:sz w:val="32"/>
            <w:szCs w:val="32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2</m:t>
                </m:r>
              </m:sub>
            </m:sSub>
          </m:e>
        </m:d>
        <m:r>
          <w:rPr>
            <w:rFonts w:eastAsia="Times New Roman"/>
            <w:sz w:val="32"/>
            <w:szCs w:val="32"/>
          </w:rPr>
          <m:t>∙</m:t>
        </m:r>
        <m:r>
          <w:rPr>
            <w:rFonts w:ascii="Cambria Math" w:eastAsia="Times New Roman"/>
            <w:sz w:val="32"/>
            <w:szCs w:val="32"/>
          </w:rPr>
          <m:t>(</m:t>
        </m:r>
        <m:bar>
          <m:barPr>
            <m:pos m:val="top"/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/>
                    <w:sz w:val="32"/>
                    <w:szCs w:val="32"/>
                  </w:rPr>
                  <m:t>3</m:t>
                </m:r>
              </m:sub>
            </m:sSub>
          </m:e>
        </m:bar>
        <m:r>
          <w:rPr>
            <w:rFonts w:ascii="Cambria Math" w:eastAsia="Times New Roman"/>
            <w:sz w:val="32"/>
            <w:szCs w:val="32"/>
          </w:rPr>
          <m:t>)</m:t>
        </m:r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pravilnostno tabelo,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funkcijo v obliki NAND,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funkcijo v obliki NOR. </w:t>
      </w:r>
    </w:p>
    <w:p w:rsidR="00E5670F" w:rsidRDefault="00E5670F"/>
    <w:sectPr w:rsidR="00E5670F" w:rsidSect="0095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7BE0"/>
    <w:multiLevelType w:val="hybridMultilevel"/>
    <w:tmpl w:val="3F5E7958"/>
    <w:lvl w:ilvl="0" w:tplc="486811C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olor w:val="auto"/>
        <w:sz w:val="20"/>
      </w:rPr>
    </w:lvl>
    <w:lvl w:ilvl="1" w:tplc="486811C6">
      <w:start w:val="1"/>
      <w:numFmt w:val="bullet"/>
      <w:lvlText w:val="–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  <w:color w:val="auto"/>
        <w:sz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1A61F8D"/>
    <w:multiLevelType w:val="hybridMultilevel"/>
    <w:tmpl w:val="3F5E7958"/>
    <w:lvl w:ilvl="0" w:tplc="BBFE9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6811C6">
      <w:start w:val="1"/>
      <w:numFmt w:val="bullet"/>
      <w:lvlText w:val="–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  <w:color w:val="auto"/>
        <w:sz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5670F"/>
    <w:rsid w:val="00003415"/>
    <w:rsid w:val="000138A3"/>
    <w:rsid w:val="00014F8A"/>
    <w:rsid w:val="00021BB5"/>
    <w:rsid w:val="0002555E"/>
    <w:rsid w:val="0003691B"/>
    <w:rsid w:val="000528B5"/>
    <w:rsid w:val="000556B4"/>
    <w:rsid w:val="00062A30"/>
    <w:rsid w:val="00074DD7"/>
    <w:rsid w:val="00075C3C"/>
    <w:rsid w:val="00077AC8"/>
    <w:rsid w:val="00084474"/>
    <w:rsid w:val="0009564F"/>
    <w:rsid w:val="00096E2F"/>
    <w:rsid w:val="000A6760"/>
    <w:rsid w:val="000A6C97"/>
    <w:rsid w:val="000B2C49"/>
    <w:rsid w:val="000D0B95"/>
    <w:rsid w:val="000D6837"/>
    <w:rsid w:val="000D7A5E"/>
    <w:rsid w:val="000E225F"/>
    <w:rsid w:val="000E4799"/>
    <w:rsid w:val="000E6467"/>
    <w:rsid w:val="000F3352"/>
    <w:rsid w:val="000F35A7"/>
    <w:rsid w:val="000F5B6E"/>
    <w:rsid w:val="00100F11"/>
    <w:rsid w:val="0011123B"/>
    <w:rsid w:val="0011161A"/>
    <w:rsid w:val="00116496"/>
    <w:rsid w:val="00117777"/>
    <w:rsid w:val="001227DB"/>
    <w:rsid w:val="00123141"/>
    <w:rsid w:val="001268C4"/>
    <w:rsid w:val="0013138C"/>
    <w:rsid w:val="0013498A"/>
    <w:rsid w:val="00134AAB"/>
    <w:rsid w:val="00136225"/>
    <w:rsid w:val="00137539"/>
    <w:rsid w:val="00151EB1"/>
    <w:rsid w:val="00153F3E"/>
    <w:rsid w:val="00156568"/>
    <w:rsid w:val="00157C01"/>
    <w:rsid w:val="00157CCB"/>
    <w:rsid w:val="00160EF1"/>
    <w:rsid w:val="001612F2"/>
    <w:rsid w:val="00161F6A"/>
    <w:rsid w:val="00162500"/>
    <w:rsid w:val="00165A4F"/>
    <w:rsid w:val="00167BEE"/>
    <w:rsid w:val="00167D48"/>
    <w:rsid w:val="0017530A"/>
    <w:rsid w:val="00181297"/>
    <w:rsid w:val="00183359"/>
    <w:rsid w:val="00184F07"/>
    <w:rsid w:val="00184F20"/>
    <w:rsid w:val="00190647"/>
    <w:rsid w:val="001969D6"/>
    <w:rsid w:val="001A64C3"/>
    <w:rsid w:val="001C2672"/>
    <w:rsid w:val="001D12AD"/>
    <w:rsid w:val="001D3079"/>
    <w:rsid w:val="001D3EEF"/>
    <w:rsid w:val="001D6DFB"/>
    <w:rsid w:val="001D734C"/>
    <w:rsid w:val="001E01CC"/>
    <w:rsid w:val="001E0FC5"/>
    <w:rsid w:val="001E2C17"/>
    <w:rsid w:val="001E7870"/>
    <w:rsid w:val="001F413C"/>
    <w:rsid w:val="00205441"/>
    <w:rsid w:val="00205C07"/>
    <w:rsid w:val="00206F49"/>
    <w:rsid w:val="0021252F"/>
    <w:rsid w:val="00225608"/>
    <w:rsid w:val="00231FB0"/>
    <w:rsid w:val="00232DF2"/>
    <w:rsid w:val="00243BE1"/>
    <w:rsid w:val="00255A7E"/>
    <w:rsid w:val="00256A52"/>
    <w:rsid w:val="0027384B"/>
    <w:rsid w:val="00280BD5"/>
    <w:rsid w:val="00280F08"/>
    <w:rsid w:val="00283854"/>
    <w:rsid w:val="002909B0"/>
    <w:rsid w:val="002918D7"/>
    <w:rsid w:val="002941BC"/>
    <w:rsid w:val="002A5165"/>
    <w:rsid w:val="002B63BF"/>
    <w:rsid w:val="002C3EDF"/>
    <w:rsid w:val="002C5586"/>
    <w:rsid w:val="002D3CCC"/>
    <w:rsid w:val="002D62C4"/>
    <w:rsid w:val="002E12EF"/>
    <w:rsid w:val="002E4224"/>
    <w:rsid w:val="002F0164"/>
    <w:rsid w:val="002F2DF9"/>
    <w:rsid w:val="002F3657"/>
    <w:rsid w:val="002F37AC"/>
    <w:rsid w:val="002F3E13"/>
    <w:rsid w:val="00306E34"/>
    <w:rsid w:val="00307840"/>
    <w:rsid w:val="00314CC3"/>
    <w:rsid w:val="00320BAD"/>
    <w:rsid w:val="0032770F"/>
    <w:rsid w:val="003438D3"/>
    <w:rsid w:val="003449DB"/>
    <w:rsid w:val="003501D6"/>
    <w:rsid w:val="0035582B"/>
    <w:rsid w:val="00360820"/>
    <w:rsid w:val="0037259C"/>
    <w:rsid w:val="00373A3E"/>
    <w:rsid w:val="00374082"/>
    <w:rsid w:val="00375B62"/>
    <w:rsid w:val="00380270"/>
    <w:rsid w:val="00381210"/>
    <w:rsid w:val="003819D2"/>
    <w:rsid w:val="00384D05"/>
    <w:rsid w:val="003A0AD2"/>
    <w:rsid w:val="003A0F50"/>
    <w:rsid w:val="003C47E6"/>
    <w:rsid w:val="003C63EF"/>
    <w:rsid w:val="003D4802"/>
    <w:rsid w:val="003D7DF7"/>
    <w:rsid w:val="003F271C"/>
    <w:rsid w:val="004044E0"/>
    <w:rsid w:val="00416E2D"/>
    <w:rsid w:val="00420335"/>
    <w:rsid w:val="00420EB3"/>
    <w:rsid w:val="00423116"/>
    <w:rsid w:val="00430D82"/>
    <w:rsid w:val="004402BE"/>
    <w:rsid w:val="00446E0E"/>
    <w:rsid w:val="00450073"/>
    <w:rsid w:val="00456AC0"/>
    <w:rsid w:val="00460C49"/>
    <w:rsid w:val="004651EA"/>
    <w:rsid w:val="004657B5"/>
    <w:rsid w:val="00465911"/>
    <w:rsid w:val="004674B4"/>
    <w:rsid w:val="004811D7"/>
    <w:rsid w:val="004835CF"/>
    <w:rsid w:val="004A2827"/>
    <w:rsid w:val="004A30A9"/>
    <w:rsid w:val="004A4B61"/>
    <w:rsid w:val="004B0E80"/>
    <w:rsid w:val="004D29B3"/>
    <w:rsid w:val="004D571B"/>
    <w:rsid w:val="004E58EF"/>
    <w:rsid w:val="004F173A"/>
    <w:rsid w:val="004F340A"/>
    <w:rsid w:val="004F3E84"/>
    <w:rsid w:val="005016A1"/>
    <w:rsid w:val="00507249"/>
    <w:rsid w:val="0050725C"/>
    <w:rsid w:val="0052187F"/>
    <w:rsid w:val="00521AC7"/>
    <w:rsid w:val="00531AD4"/>
    <w:rsid w:val="00535F1D"/>
    <w:rsid w:val="00537444"/>
    <w:rsid w:val="00542B7F"/>
    <w:rsid w:val="00561FF4"/>
    <w:rsid w:val="00562B57"/>
    <w:rsid w:val="005818C3"/>
    <w:rsid w:val="0058331F"/>
    <w:rsid w:val="005834FB"/>
    <w:rsid w:val="0059129F"/>
    <w:rsid w:val="005A1EEE"/>
    <w:rsid w:val="005B168F"/>
    <w:rsid w:val="005B55B9"/>
    <w:rsid w:val="005C327D"/>
    <w:rsid w:val="005C666D"/>
    <w:rsid w:val="005F237B"/>
    <w:rsid w:val="005F3ADE"/>
    <w:rsid w:val="0060539B"/>
    <w:rsid w:val="00613A3C"/>
    <w:rsid w:val="00617187"/>
    <w:rsid w:val="00623582"/>
    <w:rsid w:val="00630203"/>
    <w:rsid w:val="00640CF1"/>
    <w:rsid w:val="00641109"/>
    <w:rsid w:val="00641B6C"/>
    <w:rsid w:val="0064200C"/>
    <w:rsid w:val="00650260"/>
    <w:rsid w:val="00655186"/>
    <w:rsid w:val="006555CE"/>
    <w:rsid w:val="006571FE"/>
    <w:rsid w:val="00662755"/>
    <w:rsid w:val="00671216"/>
    <w:rsid w:val="00672272"/>
    <w:rsid w:val="00672BBA"/>
    <w:rsid w:val="006870C6"/>
    <w:rsid w:val="006901B0"/>
    <w:rsid w:val="00694387"/>
    <w:rsid w:val="00697A9F"/>
    <w:rsid w:val="00697B21"/>
    <w:rsid w:val="006A0C37"/>
    <w:rsid w:val="006A3526"/>
    <w:rsid w:val="006A6451"/>
    <w:rsid w:val="006A6542"/>
    <w:rsid w:val="006B2CA8"/>
    <w:rsid w:val="006C1A1A"/>
    <w:rsid w:val="006C4788"/>
    <w:rsid w:val="006C67B5"/>
    <w:rsid w:val="006C6C28"/>
    <w:rsid w:val="006D1CA0"/>
    <w:rsid w:val="006D4F08"/>
    <w:rsid w:val="006D6CDF"/>
    <w:rsid w:val="006E0780"/>
    <w:rsid w:val="006E0B6C"/>
    <w:rsid w:val="006E783D"/>
    <w:rsid w:val="006F2867"/>
    <w:rsid w:val="006F2A52"/>
    <w:rsid w:val="006F34FE"/>
    <w:rsid w:val="006F6463"/>
    <w:rsid w:val="00700429"/>
    <w:rsid w:val="007065C9"/>
    <w:rsid w:val="00707653"/>
    <w:rsid w:val="00712BB0"/>
    <w:rsid w:val="007169CF"/>
    <w:rsid w:val="007174B2"/>
    <w:rsid w:val="00724322"/>
    <w:rsid w:val="00730F73"/>
    <w:rsid w:val="007356ED"/>
    <w:rsid w:val="00747639"/>
    <w:rsid w:val="00756864"/>
    <w:rsid w:val="00760073"/>
    <w:rsid w:val="00761950"/>
    <w:rsid w:val="00782CCC"/>
    <w:rsid w:val="00784540"/>
    <w:rsid w:val="007869AC"/>
    <w:rsid w:val="007872E2"/>
    <w:rsid w:val="00791756"/>
    <w:rsid w:val="007A5689"/>
    <w:rsid w:val="007A6459"/>
    <w:rsid w:val="007C5769"/>
    <w:rsid w:val="007D0E7E"/>
    <w:rsid w:val="007D53FD"/>
    <w:rsid w:val="007D5A78"/>
    <w:rsid w:val="007D6419"/>
    <w:rsid w:val="007E7D3F"/>
    <w:rsid w:val="007F5FC9"/>
    <w:rsid w:val="007F776B"/>
    <w:rsid w:val="00811A49"/>
    <w:rsid w:val="00813CB6"/>
    <w:rsid w:val="00820DAC"/>
    <w:rsid w:val="00821C2A"/>
    <w:rsid w:val="00822D55"/>
    <w:rsid w:val="008260E0"/>
    <w:rsid w:val="008363E3"/>
    <w:rsid w:val="008437A6"/>
    <w:rsid w:val="008520CC"/>
    <w:rsid w:val="00865083"/>
    <w:rsid w:val="00875494"/>
    <w:rsid w:val="008765EC"/>
    <w:rsid w:val="00877F5D"/>
    <w:rsid w:val="00881F17"/>
    <w:rsid w:val="0088243A"/>
    <w:rsid w:val="00885931"/>
    <w:rsid w:val="008866EB"/>
    <w:rsid w:val="00890285"/>
    <w:rsid w:val="008960C6"/>
    <w:rsid w:val="008A6E15"/>
    <w:rsid w:val="008A721D"/>
    <w:rsid w:val="008B2633"/>
    <w:rsid w:val="008B47A2"/>
    <w:rsid w:val="008B76BE"/>
    <w:rsid w:val="008C01F3"/>
    <w:rsid w:val="008C1414"/>
    <w:rsid w:val="008C272E"/>
    <w:rsid w:val="008D046F"/>
    <w:rsid w:val="008E2E47"/>
    <w:rsid w:val="008E4C47"/>
    <w:rsid w:val="008E5568"/>
    <w:rsid w:val="008F1BC7"/>
    <w:rsid w:val="008F5F28"/>
    <w:rsid w:val="00904788"/>
    <w:rsid w:val="009050E2"/>
    <w:rsid w:val="0091155C"/>
    <w:rsid w:val="009406D5"/>
    <w:rsid w:val="0094236A"/>
    <w:rsid w:val="00951F82"/>
    <w:rsid w:val="00952586"/>
    <w:rsid w:val="00954CF4"/>
    <w:rsid w:val="009565B5"/>
    <w:rsid w:val="00970AFE"/>
    <w:rsid w:val="009767B4"/>
    <w:rsid w:val="00981290"/>
    <w:rsid w:val="00994EAC"/>
    <w:rsid w:val="009A26AD"/>
    <w:rsid w:val="009B5F72"/>
    <w:rsid w:val="009E20A6"/>
    <w:rsid w:val="009E2577"/>
    <w:rsid w:val="009E3EAD"/>
    <w:rsid w:val="009F1FA7"/>
    <w:rsid w:val="009F2FD2"/>
    <w:rsid w:val="00A03B8F"/>
    <w:rsid w:val="00A13087"/>
    <w:rsid w:val="00A149BE"/>
    <w:rsid w:val="00A24E3E"/>
    <w:rsid w:val="00A271C5"/>
    <w:rsid w:val="00A36DD4"/>
    <w:rsid w:val="00A450F5"/>
    <w:rsid w:val="00A455D8"/>
    <w:rsid w:val="00A624AF"/>
    <w:rsid w:val="00A702C7"/>
    <w:rsid w:val="00A70847"/>
    <w:rsid w:val="00A723B2"/>
    <w:rsid w:val="00A76BDF"/>
    <w:rsid w:val="00A77692"/>
    <w:rsid w:val="00A93DC8"/>
    <w:rsid w:val="00A97062"/>
    <w:rsid w:val="00AB11A7"/>
    <w:rsid w:val="00AC2F4B"/>
    <w:rsid w:val="00AC3F2E"/>
    <w:rsid w:val="00AD162B"/>
    <w:rsid w:val="00AD1FAB"/>
    <w:rsid w:val="00AD3126"/>
    <w:rsid w:val="00AD421B"/>
    <w:rsid w:val="00AF0435"/>
    <w:rsid w:val="00AF2F67"/>
    <w:rsid w:val="00AF41D4"/>
    <w:rsid w:val="00AF497F"/>
    <w:rsid w:val="00AF7F07"/>
    <w:rsid w:val="00B0232D"/>
    <w:rsid w:val="00B040FA"/>
    <w:rsid w:val="00B113B2"/>
    <w:rsid w:val="00B13823"/>
    <w:rsid w:val="00B20CDD"/>
    <w:rsid w:val="00B23E47"/>
    <w:rsid w:val="00B24039"/>
    <w:rsid w:val="00B27711"/>
    <w:rsid w:val="00B32D82"/>
    <w:rsid w:val="00B34AFA"/>
    <w:rsid w:val="00B354F1"/>
    <w:rsid w:val="00B42D4C"/>
    <w:rsid w:val="00B4451B"/>
    <w:rsid w:val="00B52A3D"/>
    <w:rsid w:val="00B66ACB"/>
    <w:rsid w:val="00B74949"/>
    <w:rsid w:val="00B75E28"/>
    <w:rsid w:val="00B77FEF"/>
    <w:rsid w:val="00B86668"/>
    <w:rsid w:val="00B87715"/>
    <w:rsid w:val="00B963BE"/>
    <w:rsid w:val="00B96B9C"/>
    <w:rsid w:val="00BA0EE6"/>
    <w:rsid w:val="00BA379E"/>
    <w:rsid w:val="00BA75C2"/>
    <w:rsid w:val="00BB641C"/>
    <w:rsid w:val="00BB66A1"/>
    <w:rsid w:val="00BC31B0"/>
    <w:rsid w:val="00BC7CAF"/>
    <w:rsid w:val="00BD1F18"/>
    <w:rsid w:val="00BD273C"/>
    <w:rsid w:val="00BD7520"/>
    <w:rsid w:val="00BE2CC2"/>
    <w:rsid w:val="00BE4D7A"/>
    <w:rsid w:val="00BE5878"/>
    <w:rsid w:val="00BE7AEA"/>
    <w:rsid w:val="00BF43FB"/>
    <w:rsid w:val="00BF471A"/>
    <w:rsid w:val="00C16602"/>
    <w:rsid w:val="00C205A7"/>
    <w:rsid w:val="00C236FC"/>
    <w:rsid w:val="00C24DA3"/>
    <w:rsid w:val="00C319B6"/>
    <w:rsid w:val="00C417E9"/>
    <w:rsid w:val="00C46689"/>
    <w:rsid w:val="00C635C5"/>
    <w:rsid w:val="00C65B3B"/>
    <w:rsid w:val="00C65CEC"/>
    <w:rsid w:val="00C81BF5"/>
    <w:rsid w:val="00C97654"/>
    <w:rsid w:val="00CA1EAF"/>
    <w:rsid w:val="00CA1F32"/>
    <w:rsid w:val="00CB5FA4"/>
    <w:rsid w:val="00CB6F83"/>
    <w:rsid w:val="00CC4020"/>
    <w:rsid w:val="00CE1F96"/>
    <w:rsid w:val="00CE2452"/>
    <w:rsid w:val="00CF19DF"/>
    <w:rsid w:val="00CF2571"/>
    <w:rsid w:val="00CF2912"/>
    <w:rsid w:val="00CF5F30"/>
    <w:rsid w:val="00D06080"/>
    <w:rsid w:val="00D172D1"/>
    <w:rsid w:val="00D17737"/>
    <w:rsid w:val="00D17D00"/>
    <w:rsid w:val="00D377D8"/>
    <w:rsid w:val="00D47273"/>
    <w:rsid w:val="00D478A5"/>
    <w:rsid w:val="00D60D55"/>
    <w:rsid w:val="00D618C5"/>
    <w:rsid w:val="00D845DF"/>
    <w:rsid w:val="00D86A91"/>
    <w:rsid w:val="00D94E1E"/>
    <w:rsid w:val="00D978D4"/>
    <w:rsid w:val="00DA2140"/>
    <w:rsid w:val="00DB36D8"/>
    <w:rsid w:val="00DC154C"/>
    <w:rsid w:val="00DC19C8"/>
    <w:rsid w:val="00DC6C93"/>
    <w:rsid w:val="00DE6638"/>
    <w:rsid w:val="00DE6F5C"/>
    <w:rsid w:val="00DF0C74"/>
    <w:rsid w:val="00DF7413"/>
    <w:rsid w:val="00E2031C"/>
    <w:rsid w:val="00E20565"/>
    <w:rsid w:val="00E21BDA"/>
    <w:rsid w:val="00E23724"/>
    <w:rsid w:val="00E24B4C"/>
    <w:rsid w:val="00E25B7B"/>
    <w:rsid w:val="00E3412D"/>
    <w:rsid w:val="00E509A0"/>
    <w:rsid w:val="00E51114"/>
    <w:rsid w:val="00E5670F"/>
    <w:rsid w:val="00E67079"/>
    <w:rsid w:val="00E74AA0"/>
    <w:rsid w:val="00E75AFB"/>
    <w:rsid w:val="00E838AC"/>
    <w:rsid w:val="00E841CB"/>
    <w:rsid w:val="00E84BFA"/>
    <w:rsid w:val="00E915B4"/>
    <w:rsid w:val="00E946DA"/>
    <w:rsid w:val="00E9487F"/>
    <w:rsid w:val="00E97D64"/>
    <w:rsid w:val="00EA0F24"/>
    <w:rsid w:val="00EA518C"/>
    <w:rsid w:val="00EB06E1"/>
    <w:rsid w:val="00EC28CF"/>
    <w:rsid w:val="00EC301D"/>
    <w:rsid w:val="00EC448A"/>
    <w:rsid w:val="00EC4628"/>
    <w:rsid w:val="00EE76AF"/>
    <w:rsid w:val="00F27657"/>
    <w:rsid w:val="00F30480"/>
    <w:rsid w:val="00F345B7"/>
    <w:rsid w:val="00F42D9E"/>
    <w:rsid w:val="00F42F36"/>
    <w:rsid w:val="00F4480E"/>
    <w:rsid w:val="00F457B3"/>
    <w:rsid w:val="00F50544"/>
    <w:rsid w:val="00F630BA"/>
    <w:rsid w:val="00F74066"/>
    <w:rsid w:val="00F80DDC"/>
    <w:rsid w:val="00F823B9"/>
    <w:rsid w:val="00F84BCC"/>
    <w:rsid w:val="00F9266E"/>
    <w:rsid w:val="00F92D58"/>
    <w:rsid w:val="00F95773"/>
    <w:rsid w:val="00FA5767"/>
    <w:rsid w:val="00FB03D2"/>
    <w:rsid w:val="00FB3C26"/>
    <w:rsid w:val="00FD52E0"/>
    <w:rsid w:val="00FD593F"/>
    <w:rsid w:val="00FE0246"/>
    <w:rsid w:val="00FE1E1E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23116"/>
    <w:pPr>
      <w:spacing w:after="0"/>
      <w:jc w:val="both"/>
    </w:pPr>
    <w:rPr>
      <w:rFonts w:eastAsiaTheme="minorEastAsia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67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670F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Brane</dc:creator>
  <cp:keywords/>
  <dc:description/>
  <cp:lastModifiedBy>Brane</cp:lastModifiedBy>
  <cp:revision>1</cp:revision>
  <dcterms:created xsi:type="dcterms:W3CDTF">2010-06-16T15:48:00Z</dcterms:created>
  <dcterms:modified xsi:type="dcterms:W3CDTF">2010-06-16T15:49:00Z</dcterms:modified>
</cp:coreProperties>
</file>